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37F" w:rsidRPr="00F5337F" w:rsidRDefault="00F5337F" w:rsidP="00F5337F">
      <w:pPr>
        <w:spacing w:after="150" w:line="240" w:lineRule="auto"/>
        <w:outlineLvl w:val="0"/>
        <w:rPr>
          <w:rFonts w:ascii="Source Sans Pro" w:eastAsia="Times New Roman" w:hAnsi="Source Sans Pro" w:cs="Times New Roman"/>
          <w:b/>
          <w:bCs/>
          <w:color w:val="222222"/>
          <w:kern w:val="36"/>
          <w:sz w:val="51"/>
          <w:szCs w:val="51"/>
          <w:lang w:eastAsia="it-IT"/>
        </w:rPr>
      </w:pPr>
      <w:r w:rsidRPr="00F5337F">
        <w:rPr>
          <w:rFonts w:ascii="Source Sans Pro" w:eastAsia="Times New Roman" w:hAnsi="Source Sans Pro" w:cs="Times New Roman"/>
          <w:b/>
          <w:bCs/>
          <w:color w:val="222222"/>
          <w:kern w:val="36"/>
          <w:sz w:val="51"/>
          <w:szCs w:val="51"/>
          <w:lang w:eastAsia="it-IT"/>
        </w:rPr>
        <w:t>Apriporta (o cancello) con Arduino e RFID.</w:t>
      </w:r>
    </w:p>
    <w:p w:rsidR="00F5337F" w:rsidRDefault="00F5337F" w:rsidP="00F5337F">
      <w:pPr>
        <w:spacing w:after="0" w:line="240" w:lineRule="auto"/>
        <w:rPr>
          <w:rFonts w:ascii="Times New Roman" w:eastAsia="Times New Roman" w:hAnsi="Times New Roman" w:cs="Times New Roman"/>
          <w:color w:val="999999"/>
          <w:sz w:val="21"/>
          <w:szCs w:val="21"/>
          <w:lang w:eastAsia="it-IT"/>
        </w:rPr>
      </w:pPr>
      <w:hyperlink r:id="rId4" w:history="1">
        <w:r w:rsidRPr="00173400">
          <w:rPr>
            <w:rStyle w:val="Collegamentoipertestuale"/>
            <w:rFonts w:ascii="Times New Roman" w:eastAsia="Times New Roman" w:hAnsi="Times New Roman" w:cs="Times New Roman"/>
            <w:sz w:val="21"/>
            <w:szCs w:val="21"/>
            <w:lang w:eastAsia="it-IT"/>
          </w:rPr>
          <w:t>http://gambedus.altervista.org/SITO/apriporta-cancello-arduino-rfid/</w:t>
        </w:r>
      </w:hyperlink>
    </w:p>
    <w:p w:rsidR="00F5337F" w:rsidRDefault="00F5337F" w:rsidP="00F5337F">
      <w:pPr>
        <w:spacing w:after="0" w:line="240" w:lineRule="auto"/>
        <w:rPr>
          <w:rFonts w:ascii="Times New Roman" w:eastAsia="Times New Roman" w:hAnsi="Times New Roman" w:cs="Times New Roman"/>
          <w:color w:val="999999"/>
          <w:sz w:val="21"/>
          <w:szCs w:val="21"/>
          <w:lang w:eastAsia="it-IT"/>
        </w:rPr>
      </w:pPr>
      <w:bookmarkStart w:id="0" w:name="_GoBack"/>
      <w:bookmarkEnd w:id="0"/>
    </w:p>
    <w:p w:rsidR="00F5337F" w:rsidRDefault="00F5337F" w:rsidP="00F5337F">
      <w:pPr>
        <w:spacing w:after="0" w:line="240" w:lineRule="auto"/>
        <w:rPr>
          <w:rFonts w:ascii="Times New Roman" w:eastAsia="Times New Roman" w:hAnsi="Times New Roman" w:cs="Times New Roman"/>
          <w:color w:val="999999"/>
          <w:sz w:val="21"/>
          <w:szCs w:val="21"/>
          <w:lang w:eastAsia="it-IT"/>
        </w:rPr>
      </w:pPr>
    </w:p>
    <w:p w:rsidR="00F5337F" w:rsidRPr="00F5337F" w:rsidRDefault="00F5337F" w:rsidP="00F5337F">
      <w:pPr>
        <w:spacing w:after="0" w:line="240" w:lineRule="auto"/>
        <w:rPr>
          <w:rFonts w:ascii="Times New Roman" w:eastAsia="Times New Roman" w:hAnsi="Times New Roman" w:cs="Times New Roman"/>
          <w:color w:val="999999"/>
          <w:sz w:val="21"/>
          <w:szCs w:val="21"/>
          <w:lang w:eastAsia="it-IT"/>
        </w:rPr>
      </w:pPr>
      <w:hyperlink r:id="rId5" w:history="1">
        <w:r w:rsidRPr="00F5337F">
          <w:rPr>
            <w:rFonts w:ascii="Times New Roman" w:eastAsia="Times New Roman" w:hAnsi="Times New Roman" w:cs="Times New Roman"/>
            <w:color w:val="1735FB"/>
            <w:sz w:val="21"/>
            <w:szCs w:val="21"/>
            <w:lang w:eastAsia="it-IT"/>
          </w:rPr>
          <w:t>3 gennaio 2017</w:t>
        </w:r>
      </w:hyperlink>
      <w:r w:rsidRPr="00F5337F">
        <w:rPr>
          <w:rFonts w:ascii="Times New Roman" w:eastAsia="Times New Roman" w:hAnsi="Times New Roman" w:cs="Times New Roman"/>
          <w:color w:val="999999"/>
          <w:sz w:val="21"/>
          <w:szCs w:val="21"/>
          <w:lang w:eastAsia="it-IT"/>
        </w:rPr>
        <w:t>da </w:t>
      </w:r>
      <w:proofErr w:type="spellStart"/>
      <w:r w:rsidRPr="00F5337F">
        <w:rPr>
          <w:rFonts w:ascii="Times New Roman" w:eastAsia="Times New Roman" w:hAnsi="Times New Roman" w:cs="Times New Roman"/>
          <w:color w:val="999999"/>
          <w:sz w:val="21"/>
          <w:szCs w:val="21"/>
          <w:lang w:eastAsia="it-IT"/>
        </w:rPr>
        <w:fldChar w:fldCharType="begin"/>
      </w:r>
      <w:r w:rsidRPr="00F5337F">
        <w:rPr>
          <w:rFonts w:ascii="Times New Roman" w:eastAsia="Times New Roman" w:hAnsi="Times New Roman" w:cs="Times New Roman"/>
          <w:color w:val="999999"/>
          <w:sz w:val="21"/>
          <w:szCs w:val="21"/>
          <w:lang w:eastAsia="it-IT"/>
        </w:rPr>
        <w:instrText xml:space="preserve"> HYPERLINK "http://gambedus.altervista.org/SITO/author/gambedus/" </w:instrText>
      </w:r>
      <w:r w:rsidRPr="00F5337F">
        <w:rPr>
          <w:rFonts w:ascii="Times New Roman" w:eastAsia="Times New Roman" w:hAnsi="Times New Roman" w:cs="Times New Roman"/>
          <w:color w:val="999999"/>
          <w:sz w:val="21"/>
          <w:szCs w:val="21"/>
          <w:lang w:eastAsia="it-IT"/>
        </w:rPr>
        <w:fldChar w:fldCharType="separate"/>
      </w:r>
      <w:r w:rsidRPr="00F5337F">
        <w:rPr>
          <w:rFonts w:ascii="Times New Roman" w:eastAsia="Times New Roman" w:hAnsi="Times New Roman" w:cs="Times New Roman"/>
          <w:color w:val="1735FB"/>
          <w:sz w:val="21"/>
          <w:szCs w:val="21"/>
          <w:lang w:eastAsia="it-IT"/>
        </w:rPr>
        <w:t>Gambedus</w:t>
      </w:r>
      <w:proofErr w:type="spellEnd"/>
      <w:r w:rsidRPr="00F5337F">
        <w:rPr>
          <w:rFonts w:ascii="Times New Roman" w:eastAsia="Times New Roman" w:hAnsi="Times New Roman" w:cs="Times New Roman"/>
          <w:color w:val="1735FB"/>
          <w:sz w:val="21"/>
          <w:szCs w:val="21"/>
          <w:lang w:eastAsia="it-IT"/>
        </w:rPr>
        <w:t xml:space="preserve"> </w:t>
      </w:r>
      <w:proofErr w:type="spellStart"/>
      <w:r w:rsidRPr="00F5337F">
        <w:rPr>
          <w:rFonts w:ascii="Times New Roman" w:eastAsia="Times New Roman" w:hAnsi="Times New Roman" w:cs="Times New Roman"/>
          <w:color w:val="1735FB"/>
          <w:sz w:val="21"/>
          <w:szCs w:val="21"/>
          <w:lang w:eastAsia="it-IT"/>
        </w:rPr>
        <w:t>Youtube</w:t>
      </w:r>
      <w:proofErr w:type="spellEnd"/>
      <w:r w:rsidRPr="00F5337F">
        <w:rPr>
          <w:rFonts w:ascii="Times New Roman" w:eastAsia="Times New Roman" w:hAnsi="Times New Roman" w:cs="Times New Roman"/>
          <w:color w:val="1735FB"/>
          <w:sz w:val="21"/>
          <w:szCs w:val="21"/>
          <w:lang w:eastAsia="it-IT"/>
        </w:rPr>
        <w:t xml:space="preserve"> Channel</w:t>
      </w:r>
      <w:r w:rsidRPr="00F5337F">
        <w:rPr>
          <w:rFonts w:ascii="Times New Roman" w:eastAsia="Times New Roman" w:hAnsi="Times New Roman" w:cs="Times New Roman"/>
          <w:color w:val="999999"/>
          <w:sz w:val="21"/>
          <w:szCs w:val="21"/>
          <w:lang w:eastAsia="it-IT"/>
        </w:rPr>
        <w:fldChar w:fldCharType="end"/>
      </w:r>
    </w:p>
    <w:p w:rsidR="00F5337F" w:rsidRPr="00F5337F" w:rsidRDefault="00F5337F" w:rsidP="00F5337F">
      <w:pPr>
        <w:spacing w:line="240" w:lineRule="atLeast"/>
        <w:rPr>
          <w:rFonts w:ascii="Source Sans Pro" w:eastAsia="Times New Roman" w:hAnsi="Source Sans Pro" w:cs="Times New Roman"/>
          <w:color w:val="333333"/>
          <w:sz w:val="24"/>
          <w:szCs w:val="24"/>
          <w:lang w:eastAsia="it-IT"/>
        </w:rPr>
      </w:pPr>
      <w:r w:rsidRPr="00F5337F">
        <w:rPr>
          <w:rFonts w:ascii="Source Sans Pro" w:eastAsia="Times New Roman" w:hAnsi="Source Sans Pro" w:cs="Times New Roman"/>
          <w:b/>
          <w:bCs/>
          <w:color w:val="333333"/>
          <w:sz w:val="24"/>
          <w:szCs w:val="24"/>
          <w:lang w:eastAsia="it-IT"/>
        </w:rPr>
        <w:t>Social</w:t>
      </w:r>
    </w:p>
    <w:p w:rsidR="00F5337F" w:rsidRPr="00F5337F" w:rsidRDefault="00F5337F" w:rsidP="00F5337F">
      <w:pPr>
        <w:spacing w:after="300" w:line="240" w:lineRule="auto"/>
        <w:rPr>
          <w:rFonts w:ascii="Source Sans Pro" w:eastAsia="Times New Roman" w:hAnsi="Source Sans Pro" w:cs="Times New Roman"/>
          <w:color w:val="333333"/>
          <w:sz w:val="24"/>
          <w:szCs w:val="24"/>
          <w:lang w:eastAsia="it-IT"/>
        </w:rPr>
      </w:pPr>
      <w:r w:rsidRPr="00F5337F">
        <w:rPr>
          <w:rFonts w:ascii="Source Sans Pro" w:eastAsia="Times New Roman" w:hAnsi="Source Sans Pro" w:cs="Times New Roman"/>
          <w:color w:val="333333"/>
          <w:sz w:val="24"/>
          <w:szCs w:val="24"/>
          <w:lang w:eastAsia="it-IT"/>
        </w:rPr>
        <w:t xml:space="preserve">Ciao a tutti, in questo tutorial andremo a vedere come creare un apriporta o un cancelletto (quelli che si aprono con il pulsante) con Arduino. Grazie a Luigi </w:t>
      </w:r>
      <w:proofErr w:type="spellStart"/>
      <w:r w:rsidRPr="00F5337F">
        <w:rPr>
          <w:rFonts w:ascii="Source Sans Pro" w:eastAsia="Times New Roman" w:hAnsi="Source Sans Pro" w:cs="Times New Roman"/>
          <w:color w:val="333333"/>
          <w:sz w:val="24"/>
          <w:szCs w:val="24"/>
          <w:lang w:eastAsia="it-IT"/>
        </w:rPr>
        <w:t>Iovino</w:t>
      </w:r>
      <w:proofErr w:type="spellEnd"/>
      <w:r w:rsidRPr="00F5337F">
        <w:rPr>
          <w:rFonts w:ascii="Source Sans Pro" w:eastAsia="Times New Roman" w:hAnsi="Source Sans Pro" w:cs="Times New Roman"/>
          <w:color w:val="333333"/>
          <w:sz w:val="24"/>
          <w:szCs w:val="24"/>
          <w:lang w:eastAsia="it-IT"/>
        </w:rPr>
        <w:t xml:space="preserve"> per averci aiutato!</w:t>
      </w:r>
    </w:p>
    <w:p w:rsidR="00F5337F" w:rsidRPr="00F5337F" w:rsidRDefault="00F5337F" w:rsidP="00F5337F">
      <w:pPr>
        <w:spacing w:after="300" w:line="240" w:lineRule="auto"/>
        <w:rPr>
          <w:rFonts w:ascii="Source Sans Pro" w:eastAsia="Times New Roman" w:hAnsi="Source Sans Pro" w:cs="Times New Roman"/>
          <w:color w:val="333333"/>
          <w:sz w:val="24"/>
          <w:szCs w:val="24"/>
          <w:lang w:eastAsia="it-IT"/>
        </w:rPr>
      </w:pPr>
      <w:r w:rsidRPr="00F5337F">
        <w:rPr>
          <w:rFonts w:ascii="Source Sans Pro" w:eastAsia="Times New Roman" w:hAnsi="Source Sans Pro" w:cs="Times New Roman"/>
          <w:color w:val="333333"/>
          <w:sz w:val="24"/>
          <w:szCs w:val="24"/>
          <w:lang w:eastAsia="it-IT"/>
        </w:rPr>
        <w:t>Per fare questo abbiamo utilizzato un lettore RFID.</w:t>
      </w:r>
    </w:p>
    <w:p w:rsidR="00F5337F" w:rsidRPr="00F5337F" w:rsidRDefault="00F5337F" w:rsidP="00F5337F">
      <w:pPr>
        <w:spacing w:after="300" w:line="240" w:lineRule="auto"/>
        <w:rPr>
          <w:rFonts w:ascii="Source Sans Pro" w:eastAsia="Times New Roman" w:hAnsi="Source Sans Pro" w:cs="Times New Roman"/>
          <w:color w:val="333333"/>
          <w:sz w:val="24"/>
          <w:szCs w:val="24"/>
          <w:lang w:eastAsia="it-IT"/>
        </w:rPr>
      </w:pPr>
      <w:r w:rsidRPr="00F5337F">
        <w:rPr>
          <w:rFonts w:ascii="Source Sans Pro" w:eastAsia="Times New Roman" w:hAnsi="Source Sans Pro" w:cs="Times New Roman"/>
          <w:noProof/>
          <w:color w:val="1735FB"/>
          <w:sz w:val="24"/>
          <w:szCs w:val="24"/>
          <w:lang w:eastAsia="it-IT"/>
        </w:rPr>
        <w:drawing>
          <wp:inline distT="0" distB="0" distL="0" distR="0" wp14:anchorId="470D7A21" wp14:editId="7D8B79F0">
            <wp:extent cx="2377440" cy="2087880"/>
            <wp:effectExtent l="0" t="0" r="3810" b="7620"/>
            <wp:docPr id="1" name="Immagine 1" descr="lettore-rfi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ore-rfi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2087880"/>
                    </a:xfrm>
                    <a:prstGeom prst="rect">
                      <a:avLst/>
                    </a:prstGeom>
                    <a:noFill/>
                    <a:ln>
                      <a:noFill/>
                    </a:ln>
                  </pic:spPr>
                </pic:pic>
              </a:graphicData>
            </a:graphic>
          </wp:inline>
        </w:drawing>
      </w:r>
    </w:p>
    <w:p w:rsidR="00F5337F" w:rsidRPr="00F5337F" w:rsidRDefault="00F5337F" w:rsidP="00F5337F">
      <w:pPr>
        <w:spacing w:after="300" w:line="240" w:lineRule="auto"/>
        <w:rPr>
          <w:rFonts w:ascii="Source Sans Pro" w:eastAsia="Times New Roman" w:hAnsi="Source Sans Pro" w:cs="Times New Roman"/>
          <w:color w:val="333333"/>
          <w:sz w:val="24"/>
          <w:szCs w:val="24"/>
          <w:lang w:eastAsia="it-IT"/>
        </w:rPr>
      </w:pPr>
      <w:r w:rsidRPr="00F5337F">
        <w:rPr>
          <w:rFonts w:ascii="Source Sans Pro" w:eastAsia="Times New Roman" w:hAnsi="Source Sans Pro" w:cs="Times New Roman"/>
          <w:color w:val="333333"/>
          <w:sz w:val="24"/>
          <w:szCs w:val="24"/>
          <w:lang w:eastAsia="it-IT"/>
        </w:rPr>
        <w:t xml:space="preserve">Il lettore RFID RC522 è un lettore che consente di leggere i </w:t>
      </w:r>
      <w:proofErr w:type="spellStart"/>
      <w:r w:rsidRPr="00F5337F">
        <w:rPr>
          <w:rFonts w:ascii="Source Sans Pro" w:eastAsia="Times New Roman" w:hAnsi="Source Sans Pro" w:cs="Times New Roman"/>
          <w:color w:val="333333"/>
          <w:sz w:val="24"/>
          <w:szCs w:val="24"/>
          <w:lang w:eastAsia="it-IT"/>
        </w:rPr>
        <w:t>tag</w:t>
      </w:r>
      <w:proofErr w:type="spellEnd"/>
      <w:r w:rsidRPr="00F5337F">
        <w:rPr>
          <w:rFonts w:ascii="Source Sans Pro" w:eastAsia="Times New Roman" w:hAnsi="Source Sans Pro" w:cs="Times New Roman"/>
          <w:color w:val="333333"/>
          <w:sz w:val="24"/>
          <w:szCs w:val="24"/>
          <w:lang w:eastAsia="it-IT"/>
        </w:rPr>
        <w:t xml:space="preserve"> con identificazione a radio frequenza. Nella maggior parte dei casi gli attuatori sono carte magnetiche, come le schede degli alberghi che ci permettono di aprire le porte per intenderci ma possono assumere anche la forma di portachiavi, vediamo oggi come integrarle ad Arduino per fare accendere un led o </w:t>
      </w:r>
      <w:proofErr w:type="gramStart"/>
      <w:r w:rsidRPr="00F5337F">
        <w:rPr>
          <w:rFonts w:ascii="Source Sans Pro" w:eastAsia="Times New Roman" w:hAnsi="Source Sans Pro" w:cs="Times New Roman"/>
          <w:color w:val="333333"/>
          <w:sz w:val="24"/>
          <w:szCs w:val="24"/>
          <w:lang w:eastAsia="it-IT"/>
        </w:rPr>
        <w:t>azionare</w:t>
      </w:r>
      <w:proofErr w:type="gramEnd"/>
      <w:r w:rsidRPr="00F5337F">
        <w:rPr>
          <w:rFonts w:ascii="Source Sans Pro" w:eastAsia="Times New Roman" w:hAnsi="Source Sans Pro" w:cs="Times New Roman"/>
          <w:color w:val="333333"/>
          <w:sz w:val="24"/>
          <w:szCs w:val="24"/>
          <w:lang w:eastAsia="it-IT"/>
        </w:rPr>
        <w:t xml:space="preserve"> un relè. Nel circuito che realizzeremo inseriremo due led, uno di colore verde per indicarci l`effettivo riconoscimento della tessera magnetica quindi per esempio l`apertura di una porta, e uno di colore rosso per indicarci il non riconoscimento della tessera.</w:t>
      </w:r>
    </w:p>
    <w:p w:rsidR="00F5337F" w:rsidRPr="00F5337F" w:rsidRDefault="00F5337F" w:rsidP="00F5337F">
      <w:pPr>
        <w:spacing w:after="300" w:line="240" w:lineRule="auto"/>
        <w:rPr>
          <w:rFonts w:ascii="Source Sans Pro" w:eastAsia="Times New Roman" w:hAnsi="Source Sans Pro" w:cs="Times New Roman"/>
          <w:color w:val="333333"/>
          <w:sz w:val="24"/>
          <w:szCs w:val="24"/>
          <w:lang w:eastAsia="it-IT"/>
        </w:rPr>
      </w:pPr>
      <w:r w:rsidRPr="00F5337F">
        <w:rPr>
          <w:rFonts w:ascii="Source Sans Pro" w:eastAsia="Times New Roman" w:hAnsi="Source Sans Pro" w:cs="Times New Roman"/>
          <w:color w:val="333333"/>
          <w:sz w:val="24"/>
          <w:szCs w:val="24"/>
          <w:lang w:eastAsia="it-IT"/>
        </w:rPr>
        <w:lastRenderedPageBreak/>
        <w:t>Questo è lo schema dei collegamenti:</w:t>
      </w:r>
      <w:r w:rsidRPr="00F5337F">
        <w:rPr>
          <w:rFonts w:ascii="Source Sans Pro" w:eastAsia="Times New Roman" w:hAnsi="Source Sans Pro" w:cs="Times New Roman"/>
          <w:color w:val="333333"/>
          <w:sz w:val="24"/>
          <w:szCs w:val="24"/>
          <w:lang w:eastAsia="it-IT"/>
        </w:rPr>
        <w:br/>
      </w:r>
      <w:r w:rsidRPr="00F5337F">
        <w:rPr>
          <w:rFonts w:ascii="Source Sans Pro" w:eastAsia="Times New Roman" w:hAnsi="Source Sans Pro" w:cs="Times New Roman"/>
          <w:noProof/>
          <w:color w:val="1735FB"/>
          <w:sz w:val="24"/>
          <w:szCs w:val="24"/>
          <w:lang w:eastAsia="it-IT"/>
        </w:rPr>
        <w:drawing>
          <wp:inline distT="0" distB="0" distL="0" distR="0" wp14:anchorId="6B131548" wp14:editId="5E2AF170">
            <wp:extent cx="6583680" cy="6880860"/>
            <wp:effectExtent l="0" t="0" r="7620" b="0"/>
            <wp:docPr id="2" name="Immagine 2" descr="circuit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uit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3680" cy="6880860"/>
                    </a:xfrm>
                    <a:prstGeom prst="rect">
                      <a:avLst/>
                    </a:prstGeom>
                    <a:noFill/>
                    <a:ln>
                      <a:noFill/>
                    </a:ln>
                  </pic:spPr>
                </pic:pic>
              </a:graphicData>
            </a:graphic>
          </wp:inline>
        </w:drawing>
      </w:r>
    </w:p>
    <w:p w:rsidR="00F5337F" w:rsidRPr="00F5337F" w:rsidRDefault="00F5337F" w:rsidP="00F5337F">
      <w:pPr>
        <w:spacing w:after="300" w:line="240" w:lineRule="auto"/>
        <w:rPr>
          <w:rFonts w:ascii="Source Sans Pro" w:eastAsia="Times New Roman" w:hAnsi="Source Sans Pro" w:cs="Times New Roman"/>
          <w:color w:val="333333"/>
          <w:sz w:val="24"/>
          <w:szCs w:val="24"/>
          <w:lang w:eastAsia="it-IT"/>
        </w:rPr>
      </w:pPr>
      <w:r w:rsidRPr="00F5337F">
        <w:rPr>
          <w:rFonts w:ascii="Source Sans Pro" w:eastAsia="Times New Roman" w:hAnsi="Source Sans Pro" w:cs="Times New Roman"/>
          <w:color w:val="333333"/>
          <w:sz w:val="24"/>
          <w:szCs w:val="24"/>
          <w:lang w:eastAsia="it-IT"/>
        </w:rPr>
        <w:t>Il Led rosso al Pin 4 di Arduino</w:t>
      </w:r>
      <w:r w:rsidRPr="00F5337F">
        <w:rPr>
          <w:rFonts w:ascii="Source Sans Pro" w:eastAsia="Times New Roman" w:hAnsi="Source Sans Pro" w:cs="Times New Roman"/>
          <w:color w:val="333333"/>
          <w:sz w:val="24"/>
          <w:szCs w:val="24"/>
          <w:lang w:eastAsia="it-IT"/>
        </w:rPr>
        <w:br/>
        <w:t>Il Led verde al Pin 3 di Arduino</w:t>
      </w:r>
      <w:r w:rsidRPr="00F5337F">
        <w:rPr>
          <w:rFonts w:ascii="Source Sans Pro" w:eastAsia="Times New Roman" w:hAnsi="Source Sans Pro" w:cs="Times New Roman"/>
          <w:color w:val="333333"/>
          <w:sz w:val="24"/>
          <w:szCs w:val="24"/>
          <w:lang w:eastAsia="it-IT"/>
        </w:rPr>
        <w:br/>
        <w:t>Il relè al Pin 2</w:t>
      </w:r>
      <w:r w:rsidRPr="00F5337F">
        <w:rPr>
          <w:rFonts w:ascii="Source Sans Pro" w:eastAsia="Times New Roman" w:hAnsi="Source Sans Pro" w:cs="Times New Roman"/>
          <w:color w:val="333333"/>
          <w:sz w:val="24"/>
          <w:szCs w:val="24"/>
          <w:lang w:eastAsia="it-IT"/>
        </w:rPr>
        <w:br/>
      </w:r>
      <w:r w:rsidRPr="00F5337F">
        <w:rPr>
          <w:rFonts w:ascii="Source Sans Pro" w:eastAsia="Times New Roman" w:hAnsi="Source Sans Pro" w:cs="Times New Roman"/>
          <w:color w:val="333333"/>
          <w:sz w:val="24"/>
          <w:szCs w:val="24"/>
          <w:lang w:eastAsia="it-IT"/>
        </w:rPr>
        <w:br/>
        <w:t>Il modulo lo collegheremo con i seguenti Pin di Arduino:</w:t>
      </w:r>
    </w:p>
    <w:p w:rsidR="00F5337F" w:rsidRPr="00F5337F" w:rsidRDefault="00F5337F" w:rsidP="00F5337F">
      <w:pPr>
        <w:spacing w:after="300" w:line="240" w:lineRule="auto"/>
        <w:rPr>
          <w:rFonts w:ascii="Source Sans Pro" w:eastAsia="Times New Roman" w:hAnsi="Source Sans Pro" w:cs="Times New Roman"/>
          <w:color w:val="333333"/>
          <w:sz w:val="24"/>
          <w:szCs w:val="24"/>
          <w:lang w:eastAsia="it-IT"/>
        </w:rPr>
      </w:pPr>
      <w:r w:rsidRPr="00F5337F">
        <w:rPr>
          <w:rFonts w:ascii="Source Sans Pro" w:eastAsia="Times New Roman" w:hAnsi="Source Sans Pro" w:cs="Times New Roman"/>
          <w:b/>
          <w:bCs/>
          <w:color w:val="333333"/>
          <w:sz w:val="24"/>
          <w:szCs w:val="24"/>
          <w:lang w:eastAsia="it-IT"/>
        </w:rPr>
        <w:t>MODULORC522             Arduino   </w:t>
      </w:r>
      <w:r w:rsidRPr="00F5337F">
        <w:rPr>
          <w:rFonts w:ascii="Source Sans Pro" w:eastAsia="Times New Roman" w:hAnsi="Source Sans Pro" w:cs="Times New Roman"/>
          <w:color w:val="333333"/>
          <w:sz w:val="24"/>
          <w:szCs w:val="24"/>
          <w:lang w:eastAsia="it-IT"/>
        </w:rPr>
        <w:br/>
        <w:t>SDA                              D10</w:t>
      </w:r>
      <w:r w:rsidRPr="00F5337F">
        <w:rPr>
          <w:rFonts w:ascii="Source Sans Pro" w:eastAsia="Times New Roman" w:hAnsi="Source Sans Pro" w:cs="Times New Roman"/>
          <w:color w:val="333333"/>
          <w:sz w:val="24"/>
          <w:szCs w:val="24"/>
          <w:lang w:eastAsia="it-IT"/>
        </w:rPr>
        <w:br/>
        <w:t>SCK                              D13</w:t>
      </w:r>
      <w:r w:rsidRPr="00F5337F">
        <w:rPr>
          <w:rFonts w:ascii="Source Sans Pro" w:eastAsia="Times New Roman" w:hAnsi="Source Sans Pro" w:cs="Times New Roman"/>
          <w:color w:val="333333"/>
          <w:sz w:val="24"/>
          <w:szCs w:val="24"/>
          <w:lang w:eastAsia="it-IT"/>
        </w:rPr>
        <w:br/>
      </w:r>
      <w:r w:rsidRPr="00F5337F">
        <w:rPr>
          <w:rFonts w:ascii="Source Sans Pro" w:eastAsia="Times New Roman" w:hAnsi="Source Sans Pro" w:cs="Times New Roman"/>
          <w:color w:val="333333"/>
          <w:sz w:val="24"/>
          <w:szCs w:val="24"/>
          <w:lang w:eastAsia="it-IT"/>
        </w:rPr>
        <w:lastRenderedPageBreak/>
        <w:t>MOSI                            D11</w:t>
      </w:r>
      <w:r w:rsidRPr="00F5337F">
        <w:rPr>
          <w:rFonts w:ascii="Source Sans Pro" w:eastAsia="Times New Roman" w:hAnsi="Source Sans Pro" w:cs="Times New Roman"/>
          <w:color w:val="333333"/>
          <w:sz w:val="24"/>
          <w:szCs w:val="24"/>
          <w:lang w:eastAsia="it-IT"/>
        </w:rPr>
        <w:br/>
        <w:t>MISO                            D12</w:t>
      </w:r>
      <w:r w:rsidRPr="00F5337F">
        <w:rPr>
          <w:rFonts w:ascii="Source Sans Pro" w:eastAsia="Times New Roman" w:hAnsi="Source Sans Pro" w:cs="Times New Roman"/>
          <w:color w:val="333333"/>
          <w:sz w:val="24"/>
          <w:szCs w:val="24"/>
          <w:lang w:eastAsia="it-IT"/>
        </w:rPr>
        <w:br/>
        <w:t>IRQ                               N/A</w:t>
      </w:r>
      <w:r w:rsidRPr="00F5337F">
        <w:rPr>
          <w:rFonts w:ascii="Source Sans Pro" w:eastAsia="Times New Roman" w:hAnsi="Source Sans Pro" w:cs="Times New Roman"/>
          <w:color w:val="333333"/>
          <w:sz w:val="24"/>
          <w:szCs w:val="24"/>
          <w:lang w:eastAsia="it-IT"/>
        </w:rPr>
        <w:br/>
        <w:t>GND                            GND</w:t>
      </w:r>
      <w:r w:rsidRPr="00F5337F">
        <w:rPr>
          <w:rFonts w:ascii="Source Sans Pro" w:eastAsia="Times New Roman" w:hAnsi="Source Sans Pro" w:cs="Times New Roman"/>
          <w:color w:val="333333"/>
          <w:sz w:val="24"/>
          <w:szCs w:val="24"/>
          <w:lang w:eastAsia="it-IT"/>
        </w:rPr>
        <w:br/>
        <w:t>RST                               D9</w:t>
      </w:r>
      <w:r w:rsidRPr="00F5337F">
        <w:rPr>
          <w:rFonts w:ascii="Source Sans Pro" w:eastAsia="Times New Roman" w:hAnsi="Source Sans Pro" w:cs="Times New Roman"/>
          <w:color w:val="333333"/>
          <w:sz w:val="24"/>
          <w:szCs w:val="24"/>
          <w:lang w:eastAsia="it-IT"/>
        </w:rPr>
        <w:br/>
        <w:t>3.3V                             3.3V</w:t>
      </w:r>
    </w:p>
    <w:p w:rsidR="00F5337F" w:rsidRPr="00F5337F" w:rsidRDefault="00F5337F" w:rsidP="00F5337F">
      <w:pPr>
        <w:spacing w:after="300" w:line="240" w:lineRule="auto"/>
        <w:rPr>
          <w:rFonts w:ascii="Source Sans Pro" w:eastAsia="Times New Roman" w:hAnsi="Source Sans Pro" w:cs="Times New Roman"/>
          <w:color w:val="333333"/>
          <w:sz w:val="24"/>
          <w:szCs w:val="24"/>
          <w:lang w:eastAsia="it-IT"/>
        </w:rPr>
      </w:pPr>
      <w:r w:rsidRPr="00F5337F">
        <w:rPr>
          <w:rFonts w:ascii="Source Sans Pro" w:eastAsia="Times New Roman" w:hAnsi="Source Sans Pro" w:cs="Times New Roman"/>
          <w:color w:val="333333"/>
          <w:sz w:val="24"/>
          <w:szCs w:val="24"/>
          <w:lang w:eastAsia="it-IT"/>
        </w:rPr>
        <w:t xml:space="preserve">Per prima cosa, dopo aver creato il circuito, colleghiamo Arduino alla porta USB del computer, e carichiamo il primo sketch per la lettura delle tessere magnetiche. Lo </w:t>
      </w:r>
      <w:proofErr w:type="spellStart"/>
      <w:r w:rsidRPr="00F5337F">
        <w:rPr>
          <w:rFonts w:ascii="Source Sans Pro" w:eastAsia="Times New Roman" w:hAnsi="Source Sans Pro" w:cs="Times New Roman"/>
          <w:color w:val="333333"/>
          <w:sz w:val="24"/>
          <w:szCs w:val="24"/>
          <w:lang w:eastAsia="it-IT"/>
        </w:rPr>
        <w:t>scketch</w:t>
      </w:r>
      <w:proofErr w:type="spellEnd"/>
      <w:r w:rsidRPr="00F5337F">
        <w:rPr>
          <w:rFonts w:ascii="Source Sans Pro" w:eastAsia="Times New Roman" w:hAnsi="Source Sans Pro" w:cs="Times New Roman"/>
          <w:color w:val="333333"/>
          <w:sz w:val="24"/>
          <w:szCs w:val="24"/>
          <w:lang w:eastAsia="it-IT"/>
        </w:rPr>
        <w:t xml:space="preserve"> lo potete trovare a </w:t>
      </w:r>
      <w:hyperlink r:id="rId10" w:history="1">
        <w:r w:rsidRPr="00F5337F">
          <w:rPr>
            <w:rFonts w:ascii="Source Sans Pro" w:eastAsia="Times New Roman" w:hAnsi="Source Sans Pro" w:cs="Times New Roman"/>
            <w:color w:val="1735FB"/>
            <w:sz w:val="24"/>
            <w:szCs w:val="24"/>
            <w:lang w:eastAsia="it-IT"/>
          </w:rPr>
          <w:t>questo link</w:t>
        </w:r>
      </w:hyperlink>
      <w:r w:rsidRPr="00F5337F">
        <w:rPr>
          <w:rFonts w:ascii="Source Sans Pro" w:eastAsia="Times New Roman" w:hAnsi="Source Sans Pro" w:cs="Times New Roman"/>
          <w:color w:val="333333"/>
          <w:sz w:val="24"/>
          <w:szCs w:val="24"/>
          <w:lang w:eastAsia="it-IT"/>
        </w:rPr>
        <w:t>.</w:t>
      </w:r>
    </w:p>
    <w:p w:rsidR="00F5337F" w:rsidRPr="00F5337F" w:rsidRDefault="00F5337F" w:rsidP="00F5337F">
      <w:pPr>
        <w:spacing w:after="300" w:line="240" w:lineRule="auto"/>
        <w:rPr>
          <w:rFonts w:ascii="Source Sans Pro" w:eastAsia="Times New Roman" w:hAnsi="Source Sans Pro" w:cs="Times New Roman"/>
          <w:color w:val="333333"/>
          <w:sz w:val="24"/>
          <w:szCs w:val="24"/>
          <w:lang w:eastAsia="it-IT"/>
        </w:rPr>
      </w:pPr>
      <w:r w:rsidRPr="00F5337F">
        <w:rPr>
          <w:rFonts w:ascii="Source Sans Pro" w:eastAsia="Times New Roman" w:hAnsi="Source Sans Pro" w:cs="Times New Roman"/>
          <w:noProof/>
          <w:color w:val="1735FB"/>
          <w:sz w:val="24"/>
          <w:szCs w:val="24"/>
          <w:lang w:eastAsia="it-IT"/>
        </w:rPr>
        <w:drawing>
          <wp:inline distT="0" distB="0" distL="0" distR="0" wp14:anchorId="56246E6E" wp14:editId="39F22D34">
            <wp:extent cx="3048000" cy="3238500"/>
            <wp:effectExtent l="0" t="0" r="0" b="0"/>
            <wp:docPr id="3" name="Immagine 3" descr="lettura-codice-rfid-rid-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ura-codice-rfid-rid-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3238500"/>
                    </a:xfrm>
                    <a:prstGeom prst="rect">
                      <a:avLst/>
                    </a:prstGeom>
                    <a:noFill/>
                    <a:ln>
                      <a:noFill/>
                    </a:ln>
                  </pic:spPr>
                </pic:pic>
              </a:graphicData>
            </a:graphic>
          </wp:inline>
        </w:drawing>
      </w:r>
    </w:p>
    <w:p w:rsidR="00F5337F" w:rsidRPr="00F5337F" w:rsidRDefault="00F5337F" w:rsidP="00F5337F">
      <w:pPr>
        <w:spacing w:after="300" w:line="240" w:lineRule="auto"/>
        <w:rPr>
          <w:rFonts w:ascii="Source Sans Pro" w:eastAsia="Times New Roman" w:hAnsi="Source Sans Pro" w:cs="Times New Roman"/>
          <w:color w:val="333333"/>
          <w:sz w:val="24"/>
          <w:szCs w:val="24"/>
          <w:lang w:eastAsia="it-IT"/>
        </w:rPr>
      </w:pPr>
      <w:r w:rsidRPr="00F5337F">
        <w:rPr>
          <w:rFonts w:ascii="Source Sans Pro" w:eastAsia="Times New Roman" w:hAnsi="Source Sans Pro" w:cs="Times New Roman"/>
          <w:color w:val="333333"/>
          <w:sz w:val="24"/>
          <w:szCs w:val="24"/>
          <w:lang w:eastAsia="it-IT"/>
        </w:rPr>
        <w:t> </w:t>
      </w:r>
    </w:p>
    <w:p w:rsidR="00F5337F" w:rsidRPr="00F5337F" w:rsidRDefault="00F5337F" w:rsidP="00F5337F">
      <w:pPr>
        <w:spacing w:after="300" w:line="240" w:lineRule="auto"/>
        <w:rPr>
          <w:rFonts w:ascii="Source Sans Pro" w:eastAsia="Times New Roman" w:hAnsi="Source Sans Pro" w:cs="Times New Roman"/>
          <w:color w:val="333333"/>
          <w:sz w:val="24"/>
          <w:szCs w:val="24"/>
          <w:lang w:eastAsia="it-IT"/>
        </w:rPr>
      </w:pPr>
      <w:r w:rsidRPr="00F5337F">
        <w:rPr>
          <w:rFonts w:ascii="Source Sans Pro" w:eastAsia="Times New Roman" w:hAnsi="Source Sans Pro" w:cs="Times New Roman"/>
          <w:color w:val="333333"/>
          <w:sz w:val="24"/>
          <w:szCs w:val="24"/>
          <w:lang w:eastAsia="it-IT"/>
        </w:rPr>
        <w:t>È necessaria la libreria </w:t>
      </w:r>
      <w:proofErr w:type="spellStart"/>
      <w:r w:rsidRPr="00F5337F">
        <w:rPr>
          <w:rFonts w:ascii="Source Sans Pro" w:eastAsia="Times New Roman" w:hAnsi="Source Sans Pro" w:cs="Times New Roman"/>
          <w:color w:val="333333"/>
          <w:sz w:val="24"/>
          <w:szCs w:val="24"/>
          <w:lang w:eastAsia="it-IT"/>
        </w:rPr>
        <w:t>RFID.h</w:t>
      </w:r>
      <w:proofErr w:type="spellEnd"/>
      <w:r w:rsidRPr="00F5337F">
        <w:rPr>
          <w:rFonts w:ascii="Source Sans Pro" w:eastAsia="Times New Roman" w:hAnsi="Source Sans Pro" w:cs="Times New Roman"/>
          <w:color w:val="333333"/>
          <w:sz w:val="24"/>
          <w:szCs w:val="24"/>
          <w:lang w:eastAsia="it-IT"/>
        </w:rPr>
        <w:t> che trovate </w:t>
      </w:r>
      <w:hyperlink r:id="rId13" w:history="1">
        <w:r w:rsidRPr="00F5337F">
          <w:rPr>
            <w:rFonts w:ascii="Source Sans Pro" w:eastAsia="Times New Roman" w:hAnsi="Source Sans Pro" w:cs="Times New Roman"/>
            <w:color w:val="1735FB"/>
            <w:sz w:val="24"/>
            <w:szCs w:val="24"/>
            <w:lang w:eastAsia="it-IT"/>
          </w:rPr>
          <w:t>a questo link</w:t>
        </w:r>
      </w:hyperlink>
      <w:r w:rsidRPr="00F5337F">
        <w:rPr>
          <w:rFonts w:ascii="Source Sans Pro" w:eastAsia="Times New Roman" w:hAnsi="Source Sans Pro" w:cs="Times New Roman"/>
          <w:color w:val="333333"/>
          <w:sz w:val="24"/>
          <w:szCs w:val="24"/>
          <w:lang w:eastAsia="it-IT"/>
        </w:rPr>
        <w:t>.</w:t>
      </w:r>
      <w:r w:rsidRPr="00F5337F">
        <w:rPr>
          <w:rFonts w:ascii="Source Sans Pro" w:eastAsia="Times New Roman" w:hAnsi="Source Sans Pro" w:cs="Times New Roman"/>
          <w:color w:val="333333"/>
          <w:sz w:val="24"/>
          <w:szCs w:val="24"/>
          <w:lang w:eastAsia="it-IT"/>
        </w:rPr>
        <w:br/>
        <w:t>Basta infatti avvicinare la tessera al lettore RFID e visualizzare il codice esadecimale aprendo il monitor seriale nell`Arduino IDE.</w:t>
      </w:r>
    </w:p>
    <w:p w:rsidR="00F5337F" w:rsidRPr="00F5337F" w:rsidRDefault="00F5337F" w:rsidP="00F5337F">
      <w:pPr>
        <w:spacing w:after="300" w:line="240" w:lineRule="auto"/>
        <w:rPr>
          <w:rFonts w:ascii="Source Sans Pro" w:eastAsia="Times New Roman" w:hAnsi="Source Sans Pro" w:cs="Times New Roman"/>
          <w:color w:val="333333"/>
          <w:sz w:val="24"/>
          <w:szCs w:val="24"/>
          <w:lang w:eastAsia="it-IT"/>
        </w:rPr>
      </w:pPr>
      <w:r w:rsidRPr="00F5337F">
        <w:rPr>
          <w:rFonts w:ascii="Source Sans Pro" w:eastAsia="Times New Roman" w:hAnsi="Source Sans Pro" w:cs="Times New Roman"/>
          <w:color w:val="333333"/>
          <w:sz w:val="24"/>
          <w:szCs w:val="24"/>
          <w:lang w:eastAsia="it-IT"/>
        </w:rPr>
        <w:t> </w:t>
      </w:r>
    </w:p>
    <w:p w:rsidR="00F5337F" w:rsidRPr="00F5337F" w:rsidRDefault="00F5337F" w:rsidP="00F5337F">
      <w:pPr>
        <w:spacing w:after="300" w:line="240" w:lineRule="auto"/>
        <w:rPr>
          <w:rFonts w:ascii="Source Sans Pro" w:eastAsia="Times New Roman" w:hAnsi="Source Sans Pro" w:cs="Times New Roman"/>
          <w:color w:val="333333"/>
          <w:sz w:val="24"/>
          <w:szCs w:val="24"/>
          <w:lang w:eastAsia="it-IT"/>
        </w:rPr>
      </w:pPr>
      <w:r w:rsidRPr="00F5337F">
        <w:rPr>
          <w:rFonts w:ascii="Source Sans Pro" w:eastAsia="Times New Roman" w:hAnsi="Source Sans Pro" w:cs="Times New Roman"/>
          <w:color w:val="333333"/>
          <w:sz w:val="24"/>
          <w:szCs w:val="24"/>
          <w:lang w:eastAsia="it-IT"/>
        </w:rPr>
        <w:t> </w:t>
      </w:r>
    </w:p>
    <w:p w:rsidR="00F5337F" w:rsidRPr="00F5337F" w:rsidRDefault="00F5337F" w:rsidP="00F5337F">
      <w:pPr>
        <w:spacing w:after="300" w:line="240" w:lineRule="auto"/>
        <w:rPr>
          <w:rFonts w:ascii="Source Sans Pro" w:eastAsia="Times New Roman" w:hAnsi="Source Sans Pro" w:cs="Times New Roman"/>
          <w:color w:val="333333"/>
          <w:sz w:val="24"/>
          <w:szCs w:val="24"/>
          <w:lang w:eastAsia="it-IT"/>
        </w:rPr>
      </w:pPr>
      <w:r w:rsidRPr="00F5337F">
        <w:rPr>
          <w:rFonts w:ascii="Source Sans Pro" w:eastAsia="Times New Roman" w:hAnsi="Source Sans Pro" w:cs="Times New Roman"/>
          <w:color w:val="333333"/>
          <w:sz w:val="24"/>
          <w:szCs w:val="24"/>
          <w:lang w:eastAsia="it-IT"/>
        </w:rPr>
        <w:t> </w:t>
      </w:r>
    </w:p>
    <w:p w:rsidR="00F5337F" w:rsidRPr="00F5337F" w:rsidRDefault="00F5337F" w:rsidP="00F5337F">
      <w:pPr>
        <w:spacing w:after="300" w:line="240" w:lineRule="auto"/>
        <w:rPr>
          <w:rFonts w:ascii="Source Sans Pro" w:eastAsia="Times New Roman" w:hAnsi="Source Sans Pro" w:cs="Times New Roman"/>
          <w:color w:val="333333"/>
          <w:sz w:val="24"/>
          <w:szCs w:val="24"/>
          <w:lang w:eastAsia="it-IT"/>
        </w:rPr>
      </w:pPr>
      <w:r w:rsidRPr="00F5337F">
        <w:rPr>
          <w:rFonts w:ascii="Source Sans Pro" w:eastAsia="Times New Roman" w:hAnsi="Source Sans Pro" w:cs="Times New Roman"/>
          <w:color w:val="333333"/>
          <w:sz w:val="24"/>
          <w:szCs w:val="24"/>
          <w:lang w:eastAsia="it-IT"/>
        </w:rPr>
        <w:t> </w:t>
      </w:r>
    </w:p>
    <w:p w:rsidR="00F5337F" w:rsidRPr="00F5337F" w:rsidRDefault="00F5337F" w:rsidP="00F5337F">
      <w:pPr>
        <w:spacing w:after="300" w:line="240" w:lineRule="auto"/>
        <w:rPr>
          <w:rFonts w:ascii="Source Sans Pro" w:eastAsia="Times New Roman" w:hAnsi="Source Sans Pro" w:cs="Times New Roman"/>
          <w:color w:val="333333"/>
          <w:sz w:val="24"/>
          <w:szCs w:val="24"/>
          <w:lang w:eastAsia="it-IT"/>
        </w:rPr>
      </w:pPr>
      <w:r w:rsidRPr="00F5337F">
        <w:rPr>
          <w:rFonts w:ascii="Source Sans Pro" w:eastAsia="Times New Roman" w:hAnsi="Source Sans Pro" w:cs="Times New Roman"/>
          <w:color w:val="333333"/>
          <w:sz w:val="24"/>
          <w:szCs w:val="24"/>
          <w:lang w:eastAsia="it-IT"/>
        </w:rPr>
        <w:t> </w:t>
      </w:r>
    </w:p>
    <w:p w:rsidR="00F5337F" w:rsidRPr="00F5337F" w:rsidRDefault="00F5337F" w:rsidP="00F5337F">
      <w:pPr>
        <w:spacing w:after="300" w:line="240" w:lineRule="auto"/>
        <w:rPr>
          <w:rFonts w:ascii="Source Sans Pro" w:eastAsia="Times New Roman" w:hAnsi="Source Sans Pro" w:cs="Times New Roman"/>
          <w:color w:val="333333"/>
          <w:sz w:val="24"/>
          <w:szCs w:val="24"/>
          <w:lang w:eastAsia="it-IT"/>
        </w:rPr>
      </w:pPr>
      <w:r w:rsidRPr="00F5337F">
        <w:rPr>
          <w:rFonts w:ascii="Source Sans Pro" w:eastAsia="Times New Roman" w:hAnsi="Source Sans Pro" w:cs="Times New Roman"/>
          <w:color w:val="333333"/>
          <w:sz w:val="24"/>
          <w:szCs w:val="24"/>
          <w:lang w:eastAsia="it-IT"/>
        </w:rPr>
        <w:t xml:space="preserve">Ora inseriamo codici di ogni card che vogliamo memorizzare nello </w:t>
      </w:r>
      <w:proofErr w:type="spellStart"/>
      <w:r w:rsidRPr="00F5337F">
        <w:rPr>
          <w:rFonts w:ascii="Source Sans Pro" w:eastAsia="Times New Roman" w:hAnsi="Source Sans Pro" w:cs="Times New Roman"/>
          <w:color w:val="333333"/>
          <w:sz w:val="24"/>
          <w:szCs w:val="24"/>
          <w:lang w:eastAsia="it-IT"/>
        </w:rPr>
        <w:t>scketch</w:t>
      </w:r>
      <w:proofErr w:type="spellEnd"/>
      <w:r w:rsidRPr="00F5337F">
        <w:rPr>
          <w:rFonts w:ascii="Source Sans Pro" w:eastAsia="Times New Roman" w:hAnsi="Source Sans Pro" w:cs="Times New Roman"/>
          <w:color w:val="333333"/>
          <w:sz w:val="24"/>
          <w:szCs w:val="24"/>
          <w:lang w:eastAsia="it-IT"/>
        </w:rPr>
        <w:t xml:space="preserve"> definitivo, che è possibile scaricare a </w:t>
      </w:r>
      <w:hyperlink r:id="rId14" w:history="1">
        <w:r w:rsidRPr="00F5337F">
          <w:rPr>
            <w:rFonts w:ascii="Source Sans Pro" w:eastAsia="Times New Roman" w:hAnsi="Source Sans Pro" w:cs="Times New Roman"/>
            <w:color w:val="1735FB"/>
            <w:sz w:val="24"/>
            <w:szCs w:val="24"/>
            <w:lang w:eastAsia="it-IT"/>
          </w:rPr>
          <w:t>questo link</w:t>
        </w:r>
      </w:hyperlink>
      <w:r w:rsidRPr="00F5337F">
        <w:rPr>
          <w:rFonts w:ascii="Source Sans Pro" w:eastAsia="Times New Roman" w:hAnsi="Source Sans Pro" w:cs="Times New Roman"/>
          <w:color w:val="333333"/>
          <w:sz w:val="24"/>
          <w:szCs w:val="24"/>
          <w:lang w:eastAsia="it-IT"/>
        </w:rPr>
        <w:t> ed in particolare nel punto indicato dall`immagine sottostante.</w:t>
      </w:r>
    </w:p>
    <w:p w:rsidR="00F5337F" w:rsidRPr="00F5337F" w:rsidRDefault="00F5337F" w:rsidP="00F5337F">
      <w:pPr>
        <w:spacing w:after="300" w:line="240" w:lineRule="auto"/>
        <w:rPr>
          <w:rFonts w:ascii="Source Sans Pro" w:eastAsia="Times New Roman" w:hAnsi="Source Sans Pro" w:cs="Times New Roman"/>
          <w:color w:val="333333"/>
          <w:sz w:val="24"/>
          <w:szCs w:val="24"/>
          <w:lang w:eastAsia="it-IT"/>
        </w:rPr>
      </w:pPr>
      <w:r w:rsidRPr="00F5337F">
        <w:rPr>
          <w:rFonts w:ascii="Source Sans Pro" w:eastAsia="Times New Roman" w:hAnsi="Source Sans Pro" w:cs="Times New Roman"/>
          <w:noProof/>
          <w:color w:val="1735FB"/>
          <w:sz w:val="24"/>
          <w:szCs w:val="24"/>
          <w:lang w:eastAsia="it-IT"/>
        </w:rPr>
        <w:lastRenderedPageBreak/>
        <w:drawing>
          <wp:inline distT="0" distB="0" distL="0" distR="0" wp14:anchorId="4EAD54CA" wp14:editId="02BB7549">
            <wp:extent cx="5463540" cy="960120"/>
            <wp:effectExtent l="0" t="0" r="3810" b="0"/>
            <wp:docPr id="4" name="Immagine 4" descr="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3540" cy="960120"/>
                    </a:xfrm>
                    <a:prstGeom prst="rect">
                      <a:avLst/>
                    </a:prstGeom>
                    <a:noFill/>
                    <a:ln>
                      <a:noFill/>
                    </a:ln>
                  </pic:spPr>
                </pic:pic>
              </a:graphicData>
            </a:graphic>
          </wp:inline>
        </w:drawing>
      </w:r>
    </w:p>
    <w:p w:rsidR="00F5337F" w:rsidRPr="00F5337F" w:rsidRDefault="00F5337F" w:rsidP="00F5337F">
      <w:pPr>
        <w:spacing w:after="300" w:line="240" w:lineRule="auto"/>
        <w:rPr>
          <w:rFonts w:ascii="Source Sans Pro" w:eastAsia="Times New Roman" w:hAnsi="Source Sans Pro" w:cs="Times New Roman"/>
          <w:color w:val="333333"/>
          <w:sz w:val="24"/>
          <w:szCs w:val="24"/>
          <w:lang w:eastAsia="it-IT"/>
        </w:rPr>
      </w:pPr>
      <w:r w:rsidRPr="00F5337F">
        <w:rPr>
          <w:rFonts w:ascii="Source Sans Pro" w:eastAsia="Times New Roman" w:hAnsi="Source Sans Pro" w:cs="Times New Roman"/>
          <w:color w:val="333333"/>
          <w:sz w:val="24"/>
          <w:szCs w:val="24"/>
          <w:lang w:eastAsia="it-IT"/>
        </w:rPr>
        <w:t>Per ogni card memorizzata aggiungiamo una stringa di codice.</w:t>
      </w:r>
    </w:p>
    <w:p w:rsidR="00F5337F" w:rsidRPr="00F5337F" w:rsidRDefault="00F5337F" w:rsidP="00F5337F">
      <w:pPr>
        <w:spacing w:after="300" w:line="240" w:lineRule="auto"/>
        <w:rPr>
          <w:rFonts w:ascii="Source Sans Pro" w:eastAsia="Times New Roman" w:hAnsi="Source Sans Pro" w:cs="Times New Roman"/>
          <w:color w:val="333333"/>
          <w:sz w:val="24"/>
          <w:szCs w:val="24"/>
          <w:lang w:eastAsia="it-IT"/>
        </w:rPr>
      </w:pPr>
      <w:r w:rsidRPr="00F5337F">
        <w:rPr>
          <w:rFonts w:ascii="Source Sans Pro" w:eastAsia="Times New Roman" w:hAnsi="Source Sans Pro" w:cs="Times New Roman"/>
          <w:noProof/>
          <w:color w:val="1735FB"/>
          <w:sz w:val="24"/>
          <w:szCs w:val="24"/>
          <w:lang w:eastAsia="it-IT"/>
        </w:rPr>
        <w:drawing>
          <wp:inline distT="0" distB="0" distL="0" distR="0" wp14:anchorId="6A9AB9A0" wp14:editId="7971258F">
            <wp:extent cx="3916680" cy="861060"/>
            <wp:effectExtent l="0" t="0" r="7620" b="0"/>
            <wp:docPr id="5" name="Immagine 5" descr="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16680" cy="861060"/>
                    </a:xfrm>
                    <a:prstGeom prst="rect">
                      <a:avLst/>
                    </a:prstGeom>
                    <a:noFill/>
                    <a:ln>
                      <a:noFill/>
                    </a:ln>
                  </pic:spPr>
                </pic:pic>
              </a:graphicData>
            </a:graphic>
          </wp:inline>
        </w:drawing>
      </w:r>
    </w:p>
    <w:p w:rsidR="00F5337F" w:rsidRPr="00F5337F" w:rsidRDefault="00F5337F" w:rsidP="00F5337F">
      <w:pPr>
        <w:spacing w:after="300" w:line="240" w:lineRule="auto"/>
        <w:rPr>
          <w:rFonts w:ascii="Source Sans Pro" w:eastAsia="Times New Roman" w:hAnsi="Source Sans Pro" w:cs="Times New Roman"/>
          <w:color w:val="333333"/>
          <w:sz w:val="24"/>
          <w:szCs w:val="24"/>
          <w:lang w:eastAsia="it-IT"/>
        </w:rPr>
      </w:pPr>
      <w:r w:rsidRPr="00F5337F">
        <w:rPr>
          <w:rFonts w:ascii="Source Sans Pro" w:eastAsia="Times New Roman" w:hAnsi="Source Sans Pro" w:cs="Times New Roman"/>
          <w:color w:val="333333"/>
          <w:sz w:val="24"/>
          <w:szCs w:val="24"/>
          <w:lang w:eastAsia="it-IT"/>
        </w:rPr>
        <w:t xml:space="preserve">La spiegazione di tutti i comandi presenti nello </w:t>
      </w:r>
      <w:proofErr w:type="spellStart"/>
      <w:r w:rsidRPr="00F5337F">
        <w:rPr>
          <w:rFonts w:ascii="Source Sans Pro" w:eastAsia="Times New Roman" w:hAnsi="Source Sans Pro" w:cs="Times New Roman"/>
          <w:color w:val="333333"/>
          <w:sz w:val="24"/>
          <w:szCs w:val="24"/>
          <w:lang w:eastAsia="it-IT"/>
        </w:rPr>
        <w:t>scketch</w:t>
      </w:r>
      <w:proofErr w:type="spellEnd"/>
      <w:r w:rsidRPr="00F5337F">
        <w:rPr>
          <w:rFonts w:ascii="Source Sans Pro" w:eastAsia="Times New Roman" w:hAnsi="Source Sans Pro" w:cs="Times New Roman"/>
          <w:color w:val="333333"/>
          <w:sz w:val="24"/>
          <w:szCs w:val="24"/>
          <w:lang w:eastAsia="it-IT"/>
        </w:rPr>
        <w:t xml:space="preserve"> è possibile trovarla all’interno dello stesso.</w:t>
      </w:r>
    </w:p>
    <w:p w:rsidR="00F5337F" w:rsidRPr="00F5337F" w:rsidRDefault="00F5337F" w:rsidP="00F5337F">
      <w:pPr>
        <w:spacing w:after="300" w:line="240" w:lineRule="auto"/>
        <w:rPr>
          <w:rFonts w:ascii="Source Sans Pro" w:eastAsia="Times New Roman" w:hAnsi="Source Sans Pro" w:cs="Times New Roman"/>
          <w:color w:val="333333"/>
          <w:sz w:val="24"/>
          <w:szCs w:val="24"/>
          <w:lang w:eastAsia="it-IT"/>
        </w:rPr>
      </w:pPr>
      <w:r w:rsidRPr="00F5337F">
        <w:rPr>
          <w:rFonts w:ascii="Source Sans Pro" w:eastAsia="Times New Roman" w:hAnsi="Source Sans Pro" w:cs="Times New Roman"/>
          <w:color w:val="333333"/>
          <w:sz w:val="24"/>
          <w:szCs w:val="24"/>
          <w:lang w:eastAsia="it-IT"/>
        </w:rPr>
        <w:t>Per qualsiasi informazione: </w:t>
      </w:r>
      <w:hyperlink r:id="rId19" w:history="1">
        <w:r w:rsidRPr="00F5337F">
          <w:rPr>
            <w:rFonts w:ascii="Source Sans Pro" w:eastAsia="Times New Roman" w:hAnsi="Source Sans Pro" w:cs="Times New Roman"/>
            <w:color w:val="1735FB"/>
            <w:sz w:val="24"/>
            <w:szCs w:val="24"/>
            <w:lang w:eastAsia="it-IT"/>
          </w:rPr>
          <w:t>gambedus@gmail.com</w:t>
        </w:r>
      </w:hyperlink>
    </w:p>
    <w:p w:rsidR="00F5337F" w:rsidRPr="00F5337F" w:rsidRDefault="00F5337F" w:rsidP="00F5337F">
      <w:pPr>
        <w:spacing w:after="300" w:line="240" w:lineRule="auto"/>
        <w:rPr>
          <w:rFonts w:ascii="Source Sans Pro" w:eastAsia="Times New Roman" w:hAnsi="Source Sans Pro" w:cs="Times New Roman"/>
          <w:color w:val="333333"/>
          <w:sz w:val="24"/>
          <w:szCs w:val="24"/>
          <w:lang w:eastAsia="it-IT"/>
        </w:rPr>
      </w:pPr>
      <w:r w:rsidRPr="00F5337F">
        <w:rPr>
          <w:rFonts w:ascii="Source Sans Pro" w:eastAsia="Times New Roman" w:hAnsi="Source Sans Pro" w:cs="Times New Roman"/>
          <w:color w:val="333333"/>
          <w:sz w:val="24"/>
          <w:szCs w:val="24"/>
          <w:lang w:eastAsia="it-IT"/>
        </w:rPr>
        <w:t>Iscriviti alla nostra newsletter:</w:t>
      </w:r>
    </w:p>
    <w:p w:rsidR="005C27E0" w:rsidRDefault="005C27E0"/>
    <w:sectPr w:rsidR="005C27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7F"/>
    <w:rsid w:val="005C27E0"/>
    <w:rsid w:val="00F533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81AFE-9E0B-481D-B1A0-A61B4C09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533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03409">
      <w:bodyDiv w:val="1"/>
      <w:marLeft w:val="0"/>
      <w:marRight w:val="0"/>
      <w:marTop w:val="0"/>
      <w:marBottom w:val="0"/>
      <w:divBdr>
        <w:top w:val="none" w:sz="0" w:space="0" w:color="auto"/>
        <w:left w:val="none" w:sz="0" w:space="0" w:color="auto"/>
        <w:bottom w:val="none" w:sz="0" w:space="0" w:color="auto"/>
        <w:right w:val="none" w:sz="0" w:space="0" w:color="auto"/>
      </w:divBdr>
      <w:divsChild>
        <w:div w:id="77605227">
          <w:marLeft w:val="0"/>
          <w:marRight w:val="0"/>
          <w:marTop w:val="0"/>
          <w:marBottom w:val="0"/>
          <w:divBdr>
            <w:top w:val="none" w:sz="0" w:space="0" w:color="auto"/>
            <w:left w:val="none" w:sz="0" w:space="0" w:color="auto"/>
            <w:bottom w:val="none" w:sz="0" w:space="0" w:color="auto"/>
            <w:right w:val="none" w:sz="0" w:space="0" w:color="auto"/>
          </w:divBdr>
        </w:div>
        <w:div w:id="136142478">
          <w:marLeft w:val="0"/>
          <w:marRight w:val="0"/>
          <w:marTop w:val="0"/>
          <w:marBottom w:val="0"/>
          <w:divBdr>
            <w:top w:val="none" w:sz="0" w:space="0" w:color="auto"/>
            <w:left w:val="none" w:sz="0" w:space="0" w:color="auto"/>
            <w:bottom w:val="none" w:sz="0" w:space="0" w:color="auto"/>
            <w:right w:val="none" w:sz="0" w:space="0" w:color="auto"/>
          </w:divBdr>
          <w:divsChild>
            <w:div w:id="698896169">
              <w:marLeft w:val="0"/>
              <w:marRight w:val="0"/>
              <w:marTop w:val="240"/>
              <w:marBottom w:val="240"/>
              <w:divBdr>
                <w:top w:val="none" w:sz="0" w:space="0" w:color="auto"/>
                <w:left w:val="none" w:sz="0" w:space="0" w:color="auto"/>
                <w:bottom w:val="none" w:sz="0" w:space="0" w:color="auto"/>
                <w:right w:val="none" w:sz="0" w:space="0" w:color="auto"/>
              </w:divBdr>
              <w:divsChild>
                <w:div w:id="102043713">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1.wp.com/gambedus.altervista.org/SITO/wp-content/uploads/2017/01/circuito.png" TargetMode="External"/><Relationship Id="rId13" Type="http://schemas.openxmlformats.org/officeDocument/2006/relationships/hyperlink" Target="https://drive.google.com/open?id=0BwIDff6Rdu5aQ2hydDNvbGhnQTA" TargetMode="External"/><Relationship Id="rId18" Type="http://schemas.openxmlformats.org/officeDocument/2006/relationships/image" Target="media/image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i0.wp.com/gambedus.altervista.org/SITO/wp-content/uploads/2017/01/2.png"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2.wp.com/gambedus.altervista.org/SITO/wp-content/uploads/2017/01/lettore-rfid.png" TargetMode="External"/><Relationship Id="rId11" Type="http://schemas.openxmlformats.org/officeDocument/2006/relationships/hyperlink" Target="http://i1.wp.com/gambedus.altervista.org/SITO/wp-content/uploads/2017/01/lettura-codice-rfid-rid-1.png" TargetMode="External"/><Relationship Id="rId5" Type="http://schemas.openxmlformats.org/officeDocument/2006/relationships/hyperlink" Target="http://gambedus.altervista.org/SITO/apriporta-cancello-arduino-rfid/" TargetMode="External"/><Relationship Id="rId15" Type="http://schemas.openxmlformats.org/officeDocument/2006/relationships/hyperlink" Target="http://i0.wp.com/gambedus.altervista.org/SITO/wp-content/uploads/2017/01/1.png" TargetMode="External"/><Relationship Id="rId10" Type="http://schemas.openxmlformats.org/officeDocument/2006/relationships/hyperlink" Target="https://drive.google.com/drive/folders/0BwIDff6Rdu5aQTlKWGJwRm1DT00?usp=sharing" TargetMode="External"/><Relationship Id="rId19" Type="http://schemas.openxmlformats.org/officeDocument/2006/relationships/hyperlink" Target="mailto:gambedus@gmail.com" TargetMode="External"/><Relationship Id="rId4" Type="http://schemas.openxmlformats.org/officeDocument/2006/relationships/hyperlink" Target="http://gambedus.altervista.org/SITO/apriporta-cancello-arduino-rfid/" TargetMode="External"/><Relationship Id="rId9" Type="http://schemas.openxmlformats.org/officeDocument/2006/relationships/image" Target="media/image2.png"/><Relationship Id="rId14" Type="http://schemas.openxmlformats.org/officeDocument/2006/relationships/hyperlink" Target="https://drive.google.com/open?id=0BwIDff6Rdu5aZlVZem9YNElqaG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439</Words>
  <Characters>2503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fortunato de luca</dc:creator>
  <cp:keywords/>
  <dc:description/>
  <cp:lastModifiedBy>fortunato de luca</cp:lastModifiedBy>
  <cp:revision>1</cp:revision>
  <dcterms:created xsi:type="dcterms:W3CDTF">2018-04-11T12:44:00Z</dcterms:created>
  <dcterms:modified xsi:type="dcterms:W3CDTF">2018-04-11T12:45:00Z</dcterms:modified>
</cp:coreProperties>
</file>